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157" w:rsidRDefault="008F6610">
      <w:pPr>
        <w:widowControl w:val="0"/>
        <w:tabs>
          <w:tab w:val="center" w:pos="5380"/>
        </w:tabs>
        <w:jc w:val="center"/>
      </w:pPr>
      <w:r>
        <w:rPr>
          <w:b/>
          <w:color w:val="000000" w:themeColor="text1"/>
          <w:sz w:val="24"/>
          <w:szCs w:val="24"/>
        </w:rPr>
        <w:t xml:space="preserve">МИНИСТЕРСТВО </w:t>
      </w:r>
    </w:p>
    <w:p w:rsidR="00834157" w:rsidRDefault="008F6610">
      <w:pPr>
        <w:widowControl w:val="0"/>
        <w:tabs>
          <w:tab w:val="center" w:pos="5380"/>
        </w:tabs>
        <w:jc w:val="center"/>
      </w:pPr>
      <w:r>
        <w:rPr>
          <w:b/>
          <w:color w:val="000000" w:themeColor="text1"/>
          <w:sz w:val="24"/>
          <w:szCs w:val="24"/>
        </w:rPr>
        <w:t xml:space="preserve">СОЦИАЛЬНОГО РАЗВИТИЯ </w:t>
      </w:r>
    </w:p>
    <w:p w:rsidR="00834157" w:rsidRDefault="008F6610">
      <w:pPr>
        <w:widowControl w:val="0"/>
        <w:tabs>
          <w:tab w:val="center" w:pos="5380"/>
        </w:tabs>
        <w:spacing w:after="120"/>
        <w:jc w:val="center"/>
      </w:pPr>
      <w:r>
        <w:rPr>
          <w:b/>
          <w:color w:val="000000" w:themeColor="text1"/>
          <w:sz w:val="24"/>
          <w:szCs w:val="24"/>
        </w:rPr>
        <w:t>МОСКОВСКОЙ ОБЛАСТИ</w:t>
      </w:r>
    </w:p>
    <w:p w:rsidR="00834157" w:rsidRDefault="008F6610">
      <w:pPr>
        <w:widowControl w:val="0"/>
        <w:tabs>
          <w:tab w:val="center" w:pos="5380"/>
        </w:tabs>
        <w:jc w:val="center"/>
      </w:pPr>
      <w:r>
        <w:rPr>
          <w:b/>
          <w:color w:val="000000" w:themeColor="text1"/>
          <w:sz w:val="24"/>
          <w:szCs w:val="24"/>
        </w:rPr>
        <w:t xml:space="preserve">ГОСУДАРСТВЕННОЕ БЮДЖЕТНОЕ СТАЦИОНАРНОЕ УЧРЕЖДЕНИЕ СОЦИАЛЬНОГО ОБСЛУЖИВАНИЯ МОСКОВСКОЙ ОБЛАСТИ </w:t>
      </w:r>
    </w:p>
    <w:p w:rsidR="00834157" w:rsidRDefault="008F6610">
      <w:pPr>
        <w:widowControl w:val="0"/>
        <w:tabs>
          <w:tab w:val="center" w:pos="5380"/>
        </w:tabs>
        <w:spacing w:after="120"/>
        <w:jc w:val="center"/>
      </w:pPr>
      <w:r>
        <w:rPr>
          <w:b/>
          <w:color w:val="000000" w:themeColor="text1"/>
          <w:sz w:val="24"/>
          <w:szCs w:val="24"/>
        </w:rPr>
        <w:t>«СЕМЕЙНЫЙ ЦЕНТР ИМЕНИ А.И. МЕЩЕРЯКОВА»</w:t>
      </w:r>
    </w:p>
    <w:p w:rsidR="00834157" w:rsidRDefault="008F6610">
      <w:pPr>
        <w:widowControl w:val="0"/>
        <w:tabs>
          <w:tab w:val="center" w:pos="5380"/>
        </w:tabs>
        <w:jc w:val="center"/>
      </w:pPr>
      <w:r>
        <w:rPr>
          <w:b/>
          <w:color w:val="000000" w:themeColor="text1"/>
          <w:sz w:val="24"/>
          <w:szCs w:val="24"/>
        </w:rPr>
        <w:t>Справка о деятельности учреждения социального обслуживания</w:t>
      </w:r>
    </w:p>
    <w:p w:rsidR="00834157" w:rsidRDefault="008F6610">
      <w:pPr>
        <w:widowControl w:val="0"/>
        <w:tabs>
          <w:tab w:val="center" w:pos="5380"/>
        </w:tabs>
        <w:spacing w:after="120"/>
        <w:jc w:val="center"/>
      </w:pPr>
      <w:r>
        <w:rPr>
          <w:b/>
          <w:color w:val="000000" w:themeColor="text1"/>
          <w:sz w:val="24"/>
          <w:szCs w:val="24"/>
        </w:rPr>
        <w:t>по состоянию на «01» декабря</w:t>
      </w:r>
      <w:r>
        <w:rPr>
          <w:b/>
          <w:color w:val="000000" w:themeColor="text1"/>
          <w:sz w:val="24"/>
          <w:szCs w:val="24"/>
        </w:rPr>
        <w:t xml:space="preserve"> 2025 г.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Cs w:val="28"/>
        </w:rPr>
        <w:t>1</w:t>
      </w:r>
      <w:r>
        <w:rPr>
          <w:color w:val="000000" w:themeColor="text1"/>
          <w:sz w:val="24"/>
          <w:szCs w:val="24"/>
        </w:rPr>
        <w:t>. наименование учреждения (полностью):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>ГОСУДАРСТВЕННОЕ БЮДЖЕТНОЕ СТАЦИОНАРНОЕ УЧРЕЖДЕНИЕ СОЦИАЛЬНОГО ОБСЛУЖИВАНИЯ МОСКОВСКОЙ ОБЛАСТИ «СЕМЕЙНЫЙ ЦЕНТР ИМЕНИ А.И. МЕЩЕРЯКОВА»</w:t>
      </w:r>
      <w:bookmarkStart w:id="0" w:name="_GoBack"/>
      <w:bookmarkEnd w:id="0"/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 xml:space="preserve">2. почтовый адрес основной:  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>141301, Московска</w:t>
      </w:r>
      <w:r>
        <w:rPr>
          <w:color w:val="000000" w:themeColor="text1"/>
          <w:sz w:val="24"/>
          <w:szCs w:val="24"/>
        </w:rPr>
        <w:t>я область,  г. Сергиев Посад, улица Пограничная, дом 20</w:t>
      </w:r>
    </w:p>
    <w:p w:rsidR="00834157" w:rsidRDefault="008F6610">
      <w:pPr>
        <w:pStyle w:val="af3"/>
        <w:ind w:left="0"/>
      </w:pPr>
      <w:r>
        <w:rPr>
          <w:sz w:val="24"/>
          <w:szCs w:val="24"/>
        </w:rPr>
        <w:t>3. директор учреждения (ФИО полностью), телефон: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 xml:space="preserve">Захаров Сергей Александрович, </w:t>
      </w:r>
      <w:r>
        <w:rPr>
          <w:color w:val="000000" w:themeColor="text1"/>
          <w:sz w:val="24"/>
          <w:szCs w:val="24"/>
        </w:rPr>
        <w:t>8 (496) 551-00-07</w:t>
      </w:r>
      <w:r>
        <w:rPr>
          <w:color w:val="000000" w:themeColor="text1"/>
          <w:sz w:val="24"/>
          <w:szCs w:val="24"/>
        </w:rPr>
        <w:t xml:space="preserve"> 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 xml:space="preserve">4. </w:t>
      </w:r>
      <w:r>
        <w:rPr>
          <w:color w:val="000000" w:themeColor="text1"/>
          <w:sz w:val="24"/>
          <w:szCs w:val="24"/>
          <w:lang w:val="en-US"/>
        </w:rPr>
        <w:t>e</w:t>
      </w:r>
      <w:r>
        <w:rPr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  <w:lang w:val="en-US"/>
        </w:rPr>
        <w:t>mail</w:t>
      </w:r>
      <w:r>
        <w:rPr>
          <w:color w:val="000000" w:themeColor="text1"/>
          <w:sz w:val="24"/>
          <w:szCs w:val="24"/>
        </w:rPr>
        <w:t xml:space="preserve">: 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>gbsuso.serposdi@mosreg.ru</w:t>
      </w:r>
    </w:p>
    <w:p w:rsidR="00834157" w:rsidRDefault="008F6610">
      <w:pPr>
        <w:widowControl w:val="0"/>
        <w:tabs>
          <w:tab w:val="center" w:pos="5380"/>
        </w:tabs>
      </w:pPr>
      <w:r>
        <w:rPr>
          <w:color w:val="000000" w:themeColor="text1"/>
          <w:sz w:val="24"/>
          <w:szCs w:val="24"/>
        </w:rPr>
        <w:t xml:space="preserve">5. сайт: </w:t>
      </w:r>
    </w:p>
    <w:p w:rsidR="00834157" w:rsidRDefault="008F6610">
      <w:pPr>
        <w:pStyle w:val="af3"/>
        <w:ind w:left="0"/>
      </w:pPr>
      <w:r>
        <w:rPr>
          <w:color w:val="000000" w:themeColor="text1"/>
          <w:sz w:val="24"/>
          <w:szCs w:val="24"/>
        </w:rPr>
        <w:t>https://deaf-blind.nubex.ru</w:t>
      </w:r>
    </w:p>
    <w:p w:rsidR="00834157" w:rsidRDefault="008F6610">
      <w:pPr>
        <w:pStyle w:val="af3"/>
        <w:ind w:left="0"/>
      </w:pPr>
      <w:r>
        <w:rPr>
          <w:color w:val="000000" w:themeColor="text1"/>
          <w:sz w:val="24"/>
          <w:szCs w:val="24"/>
        </w:rPr>
        <w:t>6. дата открытия учреждени</w:t>
      </w:r>
      <w:r>
        <w:rPr>
          <w:color w:val="000000" w:themeColor="text1"/>
          <w:sz w:val="24"/>
          <w:szCs w:val="24"/>
        </w:rPr>
        <w:t xml:space="preserve">я: </w:t>
      </w:r>
    </w:p>
    <w:p w:rsidR="00834157" w:rsidRDefault="008F6610">
      <w:pPr>
        <w:pStyle w:val="af3"/>
        <w:ind w:left="0"/>
      </w:pPr>
      <w:r>
        <w:rPr>
          <w:color w:val="000000" w:themeColor="text1"/>
          <w:sz w:val="24"/>
          <w:szCs w:val="24"/>
        </w:rPr>
        <w:t>08 марта 1962 года</w:t>
      </w:r>
    </w:p>
    <w:p w:rsidR="00834157" w:rsidRDefault="008F6610">
      <w:pPr>
        <w:pStyle w:val="af3"/>
        <w:ind w:left="0"/>
      </w:pPr>
      <w:r>
        <w:rPr>
          <w:color w:val="000000" w:themeColor="text1"/>
          <w:sz w:val="24"/>
          <w:szCs w:val="24"/>
        </w:rPr>
        <w:t>7. специалисты и их численность:</w:t>
      </w:r>
      <w:r>
        <w:rPr>
          <w:iCs/>
          <w:color w:val="000000" w:themeColor="text1"/>
          <w:sz w:val="24"/>
          <w:szCs w:val="24"/>
        </w:rPr>
        <w:t xml:space="preserve"> </w:t>
      </w:r>
    </w:p>
    <w:p w:rsidR="00834157" w:rsidRDefault="008F6610">
      <w:pPr>
        <w:pStyle w:val="af3"/>
        <w:ind w:left="0"/>
      </w:pPr>
      <w:r>
        <w:rPr>
          <w:iCs/>
          <w:color w:val="000000" w:themeColor="text1"/>
          <w:sz w:val="24"/>
          <w:szCs w:val="24"/>
        </w:rPr>
        <w:t>412 человек</w:t>
      </w:r>
    </w:p>
    <w:p w:rsidR="00834157" w:rsidRDefault="008F6610">
      <w:pPr>
        <w:pStyle w:val="af3"/>
        <w:ind w:left="0"/>
      </w:pPr>
      <w:r>
        <w:rPr>
          <w:iCs/>
          <w:color w:val="000000" w:themeColor="text1"/>
          <w:sz w:val="24"/>
          <w:szCs w:val="24"/>
        </w:rPr>
        <w:t>8. структура</w:t>
      </w:r>
      <w:r>
        <w:rPr>
          <w:sz w:val="24"/>
          <w:szCs w:val="24"/>
        </w:rPr>
        <w:t xml:space="preserve"> учреждения: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1) </w:t>
      </w:r>
      <w:r>
        <w:rPr>
          <w:b/>
          <w:sz w:val="24"/>
          <w:szCs w:val="24"/>
        </w:rPr>
        <w:t xml:space="preserve">Отделение медико-социальной реабилитации </w:t>
      </w:r>
      <w:r>
        <w:rPr>
          <w:sz w:val="24"/>
          <w:szCs w:val="24"/>
        </w:rPr>
        <w:t xml:space="preserve">предназначено для реализации </w:t>
      </w:r>
      <w:proofErr w:type="gramStart"/>
      <w:r>
        <w:rPr>
          <w:sz w:val="24"/>
          <w:szCs w:val="24"/>
        </w:rPr>
        <w:t>разработанных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индивидуальных программ социальной реабилитации, индивидуальных программ пр</w:t>
      </w:r>
      <w:r>
        <w:rPr>
          <w:sz w:val="24"/>
          <w:szCs w:val="24"/>
        </w:rPr>
        <w:t xml:space="preserve">едоставления социальных услуг получателей социальных услуг, индивидуальных программ реабилитации или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 xml:space="preserve"> ребенка-инвалида, индивидуальных программ реабилитации или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 xml:space="preserve"> инвалида в части предоставления социальных услуг в стационарной и полустац</w:t>
      </w:r>
      <w:r>
        <w:rPr>
          <w:sz w:val="24"/>
          <w:szCs w:val="24"/>
        </w:rPr>
        <w:t>ионарной формах социального обслуживания.</w:t>
      </w:r>
      <w:proofErr w:type="gramEnd"/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228 человек, возраст от 3 лет до 18 лет, но не старше 23 лет (в случае продолжения обучения).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работы: круглосуточно.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2) </w:t>
      </w:r>
      <w:r>
        <w:rPr>
          <w:b/>
          <w:sz w:val="24"/>
          <w:szCs w:val="24"/>
        </w:rPr>
        <w:t>Отделение учебно-воспитательной работы</w:t>
      </w:r>
      <w:r>
        <w:rPr>
          <w:sz w:val="24"/>
          <w:szCs w:val="24"/>
        </w:rPr>
        <w:t xml:space="preserve"> предназначено для реализации основных общеобразовательных программ и дополнительных общеобразовательных программ в соответствии с лицензией на образовательную деятельность.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</w:t>
      </w:r>
      <w:r>
        <w:rPr>
          <w:sz w:val="24"/>
          <w:szCs w:val="24"/>
        </w:rPr>
        <w:t>в Посад, ул. Пограничная, д. 20.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228 человек, возраст от 3 лет до 18 лет, но не старше 23 лет (в случае продолжения обучения).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работы: круглосуточно.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3) </w:t>
      </w:r>
      <w:r>
        <w:rPr>
          <w:b/>
          <w:sz w:val="24"/>
          <w:szCs w:val="24"/>
        </w:rPr>
        <w:t>Отделение реабилитации для детей-инвалидов и детей с ограниченными возможностями</w:t>
      </w:r>
      <w:r>
        <w:rPr>
          <w:sz w:val="24"/>
          <w:szCs w:val="24"/>
        </w:rPr>
        <w:t xml:space="preserve"> здоров</w:t>
      </w:r>
      <w:r>
        <w:rPr>
          <w:sz w:val="24"/>
          <w:szCs w:val="24"/>
        </w:rPr>
        <w:t xml:space="preserve">ья предназначено для проведения реабилитационных мероприятий для детей-инвалидов и </w:t>
      </w:r>
      <w:r>
        <w:rPr>
          <w:sz w:val="24"/>
          <w:szCs w:val="24"/>
        </w:rPr>
        <w:lastRenderedPageBreak/>
        <w:t>детей с ограниченными возможностями здоровья, реализации индивидуальных программ предоставления социальных услуг детей-инвалидов и детей с ограниченными возможностями здоров</w:t>
      </w:r>
      <w:r>
        <w:rPr>
          <w:sz w:val="24"/>
          <w:szCs w:val="24"/>
        </w:rPr>
        <w:t xml:space="preserve">ья, индивидуальных программ реабилитации или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 xml:space="preserve"> ребенка-инвалида в полустационарной форме социального обслуживания.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60 человек, возраст от 3 лет до 18 лет.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</w:t>
      </w:r>
      <w:r>
        <w:rPr>
          <w:sz w:val="24"/>
          <w:szCs w:val="24"/>
        </w:rPr>
        <w:t xml:space="preserve"> работы: </w:t>
      </w:r>
      <w:proofErr w:type="spellStart"/>
      <w:r>
        <w:rPr>
          <w:sz w:val="24"/>
          <w:szCs w:val="24"/>
        </w:rPr>
        <w:t>пн-пт</w:t>
      </w:r>
      <w:proofErr w:type="spellEnd"/>
      <w:r>
        <w:rPr>
          <w:sz w:val="24"/>
          <w:szCs w:val="24"/>
        </w:rPr>
        <w:t xml:space="preserve"> с 10.00 до 18.00.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4) </w:t>
      </w:r>
      <w:r>
        <w:rPr>
          <w:b/>
          <w:sz w:val="24"/>
          <w:szCs w:val="24"/>
        </w:rPr>
        <w:t>Служба сопровождения замещающих семей</w:t>
      </w:r>
      <w:r>
        <w:rPr>
          <w:sz w:val="24"/>
          <w:szCs w:val="24"/>
        </w:rPr>
        <w:t xml:space="preserve"> предназначена для содействия устройства детей-сирот и детей, оставшихся без попечения родителей, на воспитание в замещающие семьи (усыновление, опека, попечительство, приемная семья</w:t>
      </w:r>
      <w:r>
        <w:rPr>
          <w:sz w:val="24"/>
          <w:szCs w:val="24"/>
        </w:rPr>
        <w:t>); консультирования, проведения психологического обследования и подготовки граждан, выразивших желание принять на воспитание в семью детей-сирот и детей, оставшихся без попечения родителей; поведения информационных кампаний по привлечению лиц, желающих усы</w:t>
      </w:r>
      <w:r>
        <w:rPr>
          <w:sz w:val="24"/>
          <w:szCs w:val="24"/>
        </w:rPr>
        <w:t>новить, принять под опеку или в приемную семью ребенка; оказания психолого-педагогической, социально-педагогической, юридической и иной помощи детям-сиротам и детям, оставшимся без попечения родителей, а также гражданам, желающим принять и принявшим детей-</w:t>
      </w:r>
      <w:r>
        <w:rPr>
          <w:sz w:val="24"/>
          <w:szCs w:val="24"/>
        </w:rPr>
        <w:t>сирот и детей, оставшимся без попечения родителей, на воспитание в свои семьи; подготовки детей-сирот и детей, оставшихся без попечения родителей, к передаче в замещающую семью; сопровождения детей-сирот и детей, оставшихся без попечения родителей, находящ</w:t>
      </w:r>
      <w:r>
        <w:rPr>
          <w:sz w:val="24"/>
          <w:szCs w:val="24"/>
        </w:rPr>
        <w:t>ихся на воспитании в замещающих семьях, а также опекунов (попечителей), приемных родителей, усыновителей, воспитывающих детей-сирот и детей, оставшихся без попечения родителей.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</w:t>
      </w:r>
      <w:r>
        <w:rPr>
          <w:sz w:val="24"/>
          <w:szCs w:val="24"/>
        </w:rPr>
        <w:t xml:space="preserve">жим работы: </w:t>
      </w:r>
      <w:proofErr w:type="spellStart"/>
      <w:r>
        <w:rPr>
          <w:sz w:val="24"/>
          <w:szCs w:val="24"/>
        </w:rPr>
        <w:t>пн-пт</w:t>
      </w:r>
      <w:proofErr w:type="spellEnd"/>
      <w:r>
        <w:rPr>
          <w:sz w:val="24"/>
          <w:szCs w:val="24"/>
        </w:rPr>
        <w:t xml:space="preserve"> с 08.30 до 17.00. 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 xml:space="preserve">5) </w:t>
      </w:r>
      <w:r>
        <w:rPr>
          <w:b/>
          <w:sz w:val="24"/>
          <w:szCs w:val="24"/>
        </w:rPr>
        <w:t>Служба сопровождения инвалидов молодого возраста</w:t>
      </w:r>
      <w:r>
        <w:rPr>
          <w:sz w:val="24"/>
          <w:szCs w:val="24"/>
        </w:rPr>
        <w:t xml:space="preserve"> предназначена для предоставления социальных услуг инвалидам и гражданам с ограниченными возможностями здоровья с полной или частичной потерей зрения и (или) слуха и (и</w:t>
      </w:r>
      <w:r>
        <w:rPr>
          <w:sz w:val="24"/>
          <w:szCs w:val="24"/>
        </w:rPr>
        <w:t>ли) речи, реализации адаптированных основных образовательных программ профессионального обучения и дополнительных образовательных программ в соответствии с лицензией на образовательную деятельность с целью определения направления их профессионального обуче</w:t>
      </w:r>
      <w:r>
        <w:rPr>
          <w:sz w:val="24"/>
          <w:szCs w:val="24"/>
        </w:rPr>
        <w:t>ния, интеграции в производственный процесс, во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внешнюю среду, с целью реабилитации,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 xml:space="preserve"> и социальной адаптации в стационарной и полустационарной формах социального обслуживания, а также реализации разработанных индивидуальных программ </w:t>
      </w:r>
      <w:proofErr w:type="spellStart"/>
      <w:r>
        <w:rPr>
          <w:sz w:val="24"/>
          <w:szCs w:val="24"/>
        </w:rPr>
        <w:t>постстационарн</w:t>
      </w:r>
      <w:r>
        <w:rPr>
          <w:sz w:val="24"/>
          <w:szCs w:val="24"/>
        </w:rPr>
        <w:t>ого</w:t>
      </w:r>
      <w:proofErr w:type="spellEnd"/>
      <w:r>
        <w:rPr>
          <w:sz w:val="24"/>
          <w:szCs w:val="24"/>
        </w:rPr>
        <w:t xml:space="preserve"> сопровождения выпускников семейных центров. </w:t>
      </w:r>
      <w:proofErr w:type="gramEnd"/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20г.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100 человек, возраст от 18 лет до 40 лет.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работы: круглосуточно.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6)</w:t>
      </w:r>
      <w:r>
        <w:t xml:space="preserve"> </w:t>
      </w:r>
      <w:r>
        <w:rPr>
          <w:b/>
          <w:sz w:val="24"/>
          <w:szCs w:val="24"/>
        </w:rPr>
        <w:t>Отделение социальной реабилитации</w:t>
      </w:r>
      <w:r>
        <w:t xml:space="preserve"> </w:t>
      </w:r>
      <w:r>
        <w:rPr>
          <w:sz w:val="24"/>
          <w:szCs w:val="24"/>
        </w:rPr>
        <w:t>предназначе</w:t>
      </w:r>
      <w:r>
        <w:rPr>
          <w:sz w:val="24"/>
          <w:szCs w:val="24"/>
        </w:rPr>
        <w:t>но для: предоставления социальных услуг в стационарной форме социального обслуживания гражданам, получившим увечье (ранение, травму, контузию), заболевание в ходе СВО, а также их сопровождающим;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реализации адаптированных дополнительных общеобразовательных </w:t>
      </w:r>
      <w:r>
        <w:rPr>
          <w:sz w:val="24"/>
          <w:szCs w:val="24"/>
        </w:rPr>
        <w:t xml:space="preserve">программ в соответствии с лицензией на образовательную деятельность с целью реабилитации, </w:t>
      </w:r>
      <w:proofErr w:type="spellStart"/>
      <w:r>
        <w:rPr>
          <w:sz w:val="24"/>
          <w:szCs w:val="24"/>
        </w:rPr>
        <w:t>абилитации</w:t>
      </w:r>
      <w:proofErr w:type="spellEnd"/>
      <w:r>
        <w:rPr>
          <w:sz w:val="24"/>
          <w:szCs w:val="24"/>
        </w:rPr>
        <w:t>, социальной адаптации и профессиональной адаптации граждан, получивших увечье (ранение, травму, контузию), заболевание в ходе СВО.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</w:t>
      </w:r>
      <w:r>
        <w:rPr>
          <w:sz w:val="24"/>
          <w:szCs w:val="24"/>
        </w:rPr>
        <w:t>я область, г. Сергиев Посад, ул. Пограничная, д. 20г.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Мощность 100 человек, возраст от 18 лет и выше. 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работы: круглосуточно.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 xml:space="preserve">7) </w:t>
      </w:r>
      <w:r>
        <w:rPr>
          <w:b/>
          <w:sz w:val="24"/>
          <w:szCs w:val="24"/>
        </w:rPr>
        <w:t>Служба инвалидов по слуху, слабослышащих и слепоглухих инвалидов</w:t>
      </w:r>
      <w:r>
        <w:rPr>
          <w:sz w:val="24"/>
          <w:szCs w:val="24"/>
        </w:rPr>
        <w:t xml:space="preserve"> предназначена для предоставления консультационно-информа</w:t>
      </w:r>
      <w:r>
        <w:rPr>
          <w:sz w:val="24"/>
          <w:szCs w:val="24"/>
        </w:rPr>
        <w:t xml:space="preserve">ционной, социальной помощи инвалидам с полной или частичной потерей зрения и (или) слуха и (или) речи посредством </w:t>
      </w:r>
      <w:proofErr w:type="spellStart"/>
      <w:r>
        <w:rPr>
          <w:sz w:val="24"/>
          <w:szCs w:val="24"/>
        </w:rPr>
        <w:t>аудиосвязи</w:t>
      </w:r>
      <w:proofErr w:type="spellEnd"/>
      <w:r>
        <w:rPr>
          <w:sz w:val="24"/>
          <w:szCs w:val="24"/>
        </w:rPr>
        <w:t xml:space="preserve"> и видеосвязи.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>Адрес: 141301, Московская область, г. Сергиев Посад, ул. Пограничная, д. 20г.</w:t>
      </w:r>
      <w:proofErr w:type="gramEnd"/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lastRenderedPageBreak/>
        <w:t>Мощность 8600 обращений в год.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Режим ра</w:t>
      </w:r>
      <w:r>
        <w:rPr>
          <w:sz w:val="24"/>
          <w:szCs w:val="24"/>
        </w:rPr>
        <w:t xml:space="preserve">боты: </w:t>
      </w:r>
      <w:proofErr w:type="spellStart"/>
      <w:r>
        <w:rPr>
          <w:sz w:val="24"/>
          <w:szCs w:val="24"/>
        </w:rPr>
        <w:t>пн-пт</w:t>
      </w:r>
      <w:proofErr w:type="spellEnd"/>
      <w:r>
        <w:rPr>
          <w:sz w:val="24"/>
          <w:szCs w:val="24"/>
        </w:rPr>
        <w:t xml:space="preserve"> с 08.00 до 20.00.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9. лицензии: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1)Учреждение имеет лицензию на осуществление образовательной деятельности по уровням образования: дошкольное, начальное общее, основное общее образование, дополнительное образование детей и взрослых, профессиональ</w:t>
      </w:r>
      <w:r>
        <w:rPr>
          <w:sz w:val="24"/>
          <w:szCs w:val="24"/>
        </w:rPr>
        <w:t>ное обучение.</w:t>
      </w:r>
    </w:p>
    <w:p w:rsidR="00834157" w:rsidRDefault="008F6610">
      <w:pPr>
        <w:pStyle w:val="af3"/>
        <w:spacing w:line="228" w:lineRule="auto"/>
        <w:ind w:left="0"/>
      </w:pPr>
      <w:proofErr w:type="gramStart"/>
      <w:r>
        <w:rPr>
          <w:sz w:val="24"/>
          <w:szCs w:val="24"/>
        </w:rPr>
        <w:t xml:space="preserve">2) Учреждение имеет лицензию на осуществление медицинской деятельности: при оказании первичной медико-санитарной помощи организуются и выполняются следующие работы (услуги): при оказании первичной доврачебной медико-санитарной помощи в </w:t>
      </w:r>
      <w:r>
        <w:rPr>
          <w:sz w:val="24"/>
          <w:szCs w:val="24"/>
        </w:rPr>
        <w:t>амбулаторных условиях по: вакцинации (проведению профилактических прививок); лабораторной диагностике; медицинскому массажу; сестринскому делу; сестринскому делу в педиатрии; физиотерапии; при оказании первичной врачебной медико-санитарной помощи в амбулат</w:t>
      </w:r>
      <w:r>
        <w:rPr>
          <w:sz w:val="24"/>
          <w:szCs w:val="24"/>
        </w:rPr>
        <w:t>орных условиях по: вакцинации (проведению профилактических прививок);</w:t>
      </w:r>
      <w:proofErr w:type="gramEnd"/>
      <w:r>
        <w:rPr>
          <w:sz w:val="24"/>
          <w:szCs w:val="24"/>
        </w:rPr>
        <w:t xml:space="preserve"> педиатрии; при оказании первичной специализированной медико-санитарной помощи в амбулаторных условиях по: диетологии; оториноларингологии (за исключением </w:t>
      </w:r>
      <w:proofErr w:type="spellStart"/>
      <w:r>
        <w:rPr>
          <w:sz w:val="24"/>
          <w:szCs w:val="24"/>
        </w:rPr>
        <w:t>кохлеарной</w:t>
      </w:r>
      <w:proofErr w:type="spellEnd"/>
      <w:r>
        <w:rPr>
          <w:sz w:val="24"/>
          <w:szCs w:val="24"/>
        </w:rPr>
        <w:t xml:space="preserve"> имплантации); офтальм</w:t>
      </w:r>
      <w:r>
        <w:rPr>
          <w:sz w:val="24"/>
          <w:szCs w:val="24"/>
        </w:rPr>
        <w:t>ологии; психиатрии; стоматологии общей практики; При проведении медицинских осмотров организуются и выполняются следующие работы (услуги) по: медицинским осмотрам (</w:t>
      </w:r>
      <w:proofErr w:type="spellStart"/>
      <w:r>
        <w:rPr>
          <w:sz w:val="24"/>
          <w:szCs w:val="24"/>
        </w:rPr>
        <w:t>предсменным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предрейсовым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послесменным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послерейсовым</w:t>
      </w:r>
      <w:proofErr w:type="spellEnd"/>
      <w:r>
        <w:rPr>
          <w:sz w:val="24"/>
          <w:szCs w:val="24"/>
        </w:rPr>
        <w:t>).</w:t>
      </w:r>
    </w:p>
    <w:p w:rsidR="00834157" w:rsidRDefault="008F6610">
      <w:pPr>
        <w:pStyle w:val="af3"/>
        <w:spacing w:line="228" w:lineRule="auto"/>
        <w:ind w:left="0"/>
      </w:pPr>
      <w:r>
        <w:rPr>
          <w:sz w:val="24"/>
          <w:szCs w:val="24"/>
        </w:rPr>
        <w:t>3)Учреждение имеет лицензию на деят</w:t>
      </w:r>
      <w:r>
        <w:rPr>
          <w:sz w:val="24"/>
          <w:szCs w:val="24"/>
        </w:rPr>
        <w:t>ельность: по перевозкам пассажиров и иных лиц автобусами.</w:t>
      </w:r>
    </w:p>
    <w:sectPr w:rsidR="00834157">
      <w:pgSz w:w="11906" w:h="16838"/>
      <w:pgMar w:top="1134" w:right="567" w:bottom="567" w:left="1134" w:header="0" w:footer="0" w:gutter="0"/>
      <w:cols w:space="720"/>
      <w:formProt w:val="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157"/>
    <w:rsid w:val="00834157"/>
    <w:rsid w:val="008F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D63"/>
    <w:pPr>
      <w:spacing w:line="276" w:lineRule="auto"/>
    </w:pPr>
    <w:rPr>
      <w:sz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qFormat/>
    <w:rsid w:val="00E73FAE"/>
    <w:rPr>
      <w:rFonts w:cs="Times New Roman"/>
      <w:sz w:val="16"/>
      <w:szCs w:val="16"/>
    </w:rPr>
  </w:style>
  <w:style w:type="character" w:customStyle="1" w:styleId="a4">
    <w:name w:val="Текст примечания Знак"/>
    <w:basedOn w:val="a0"/>
    <w:link w:val="a5"/>
    <w:uiPriority w:val="99"/>
    <w:semiHidden/>
    <w:qFormat/>
    <w:locked/>
    <w:rsid w:val="00E73FAE"/>
    <w:rPr>
      <w:rFonts w:cs="Times New Roman"/>
      <w:sz w:val="20"/>
      <w:szCs w:val="20"/>
    </w:rPr>
  </w:style>
  <w:style w:type="character" w:customStyle="1" w:styleId="a6">
    <w:name w:val="Тема примечания Знак"/>
    <w:basedOn w:val="a4"/>
    <w:link w:val="a7"/>
    <w:uiPriority w:val="99"/>
    <w:semiHidden/>
    <w:qFormat/>
    <w:locked/>
    <w:rsid w:val="00E73FAE"/>
    <w:rPr>
      <w:rFonts w:cs="Times New Roman"/>
      <w:b/>
      <w:bCs/>
      <w:sz w:val="20"/>
      <w:szCs w:val="20"/>
    </w:rPr>
  </w:style>
  <w:style w:type="character" w:customStyle="1" w:styleId="a8">
    <w:name w:val="Текст выноски Знак"/>
    <w:basedOn w:val="a0"/>
    <w:link w:val="a9"/>
    <w:uiPriority w:val="99"/>
    <w:semiHidden/>
    <w:qFormat/>
    <w:locked/>
    <w:rsid w:val="00E73FAE"/>
    <w:rPr>
      <w:rFonts w:ascii="Tahoma" w:hAnsi="Tahoma" w:cs="Tahoma"/>
      <w:sz w:val="16"/>
      <w:szCs w:val="16"/>
    </w:rPr>
  </w:style>
  <w:style w:type="character" w:customStyle="1" w:styleId="aa">
    <w:name w:val="Верхний колонтитул Знак"/>
    <w:basedOn w:val="a0"/>
    <w:link w:val="ab"/>
    <w:uiPriority w:val="99"/>
    <w:qFormat/>
    <w:locked/>
    <w:rsid w:val="00750CCF"/>
    <w:rPr>
      <w:rFonts w:cs="Times New Roman"/>
    </w:rPr>
  </w:style>
  <w:style w:type="character" w:customStyle="1" w:styleId="ac">
    <w:name w:val="Нижний колонтитул Знак"/>
    <w:basedOn w:val="a0"/>
    <w:link w:val="ad"/>
    <w:uiPriority w:val="99"/>
    <w:qFormat/>
    <w:locked/>
    <w:rsid w:val="00750CCF"/>
    <w:rPr>
      <w:rFonts w:cs="Times New Roman"/>
    </w:rPr>
  </w:style>
  <w:style w:type="character" w:styleId="ae">
    <w:name w:val="Placeholder Text"/>
    <w:basedOn w:val="a0"/>
    <w:uiPriority w:val="99"/>
    <w:semiHidden/>
    <w:qFormat/>
    <w:rsid w:val="00050101"/>
    <w:rPr>
      <w:rFonts w:cs="Times New Roman"/>
      <w:color w:val="808080"/>
    </w:rPr>
  </w:style>
  <w:style w:type="character" w:customStyle="1" w:styleId="af">
    <w:name w:val="Основной текст Знак"/>
    <w:basedOn w:val="a0"/>
    <w:link w:val="af0"/>
    <w:uiPriority w:val="99"/>
    <w:qFormat/>
    <w:rsid w:val="006E471D"/>
    <w:rPr>
      <w:rFonts w:asciiTheme="minorHAnsi" w:eastAsiaTheme="minorHAnsi" w:hAnsiTheme="minorHAnsi" w:cstheme="minorBidi"/>
      <w:lang w:eastAsia="en-US"/>
    </w:rPr>
  </w:style>
  <w:style w:type="character" w:styleId="af1">
    <w:name w:val="Hyperlink"/>
    <w:basedOn w:val="a0"/>
    <w:uiPriority w:val="99"/>
    <w:unhideWhenUsed/>
    <w:rsid w:val="0053442A"/>
    <w:rPr>
      <w:color w:val="0000FF" w:themeColor="hyperlink"/>
      <w:u w:val="single"/>
    </w:rPr>
  </w:style>
  <w:style w:type="character" w:customStyle="1" w:styleId="af2">
    <w:name w:val="Основной текст с отступом Знак"/>
    <w:basedOn w:val="a0"/>
    <w:link w:val="af3"/>
    <w:uiPriority w:val="99"/>
    <w:qFormat/>
    <w:rsid w:val="00437563"/>
    <w:rPr>
      <w:sz w:val="28"/>
      <w:lang w:eastAsia="en-US"/>
    </w:rPr>
  </w:style>
  <w:style w:type="character" w:customStyle="1" w:styleId="2">
    <w:name w:val="Основной текст 2 Знак"/>
    <w:basedOn w:val="a0"/>
    <w:link w:val="20"/>
    <w:uiPriority w:val="99"/>
    <w:semiHidden/>
    <w:qFormat/>
    <w:rsid w:val="00D0726B"/>
    <w:rPr>
      <w:sz w:val="28"/>
      <w:lang w:eastAsia="en-US"/>
    </w:rPr>
  </w:style>
  <w:style w:type="paragraph" w:customStyle="1" w:styleId="af4">
    <w:name w:val="Заголовок"/>
    <w:basedOn w:val="a"/>
    <w:next w:val="af0"/>
    <w:qFormat/>
    <w:pPr>
      <w:keepNext/>
      <w:spacing w:before="240" w:after="120"/>
    </w:pPr>
    <w:rPr>
      <w:rFonts w:ascii="Arial" w:eastAsia="Microsoft YaHei" w:hAnsi="Arial" w:cs="Arial"/>
      <w:szCs w:val="28"/>
    </w:rPr>
  </w:style>
  <w:style w:type="paragraph" w:styleId="af0">
    <w:name w:val="Body Text"/>
    <w:basedOn w:val="a"/>
    <w:link w:val="af"/>
    <w:uiPriority w:val="99"/>
    <w:unhideWhenUsed/>
    <w:rsid w:val="006E471D"/>
    <w:pPr>
      <w:spacing w:after="120"/>
    </w:pPr>
    <w:rPr>
      <w:rFonts w:asciiTheme="minorHAnsi" w:eastAsiaTheme="minorHAnsi" w:hAnsiTheme="minorHAnsi" w:cstheme="minorBidi"/>
      <w:sz w:val="22"/>
    </w:rPr>
  </w:style>
  <w:style w:type="paragraph" w:styleId="af5">
    <w:name w:val="List"/>
    <w:basedOn w:val="af0"/>
    <w:rPr>
      <w:rFonts w:cs="Arial"/>
    </w:rPr>
  </w:style>
  <w:style w:type="paragraph" w:styleId="af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7">
    <w:name w:val="index heading"/>
    <w:basedOn w:val="a"/>
    <w:qFormat/>
    <w:pPr>
      <w:suppressLineNumbers/>
    </w:pPr>
    <w:rPr>
      <w:rFonts w:cs="Arial"/>
    </w:rPr>
  </w:style>
  <w:style w:type="paragraph" w:styleId="a5">
    <w:name w:val="annotation text"/>
    <w:basedOn w:val="a"/>
    <w:link w:val="a4"/>
    <w:uiPriority w:val="99"/>
    <w:semiHidden/>
    <w:qFormat/>
    <w:rsid w:val="00E73FAE"/>
    <w:pPr>
      <w:spacing w:line="240" w:lineRule="auto"/>
    </w:pPr>
    <w:rPr>
      <w:sz w:val="20"/>
      <w:szCs w:val="20"/>
    </w:rPr>
  </w:style>
  <w:style w:type="paragraph" w:styleId="a7">
    <w:name w:val="annotation subject"/>
    <w:basedOn w:val="a5"/>
    <w:next w:val="a5"/>
    <w:link w:val="a6"/>
    <w:uiPriority w:val="99"/>
    <w:semiHidden/>
    <w:qFormat/>
    <w:rsid w:val="00E73FAE"/>
    <w:rPr>
      <w:b/>
      <w:bCs/>
    </w:rPr>
  </w:style>
  <w:style w:type="paragraph" w:styleId="a9">
    <w:name w:val="Balloon Text"/>
    <w:basedOn w:val="a"/>
    <w:link w:val="a8"/>
    <w:uiPriority w:val="99"/>
    <w:semiHidden/>
    <w:qFormat/>
    <w:rsid w:val="00E73FAE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8">
    <w:name w:val="Колонтитул"/>
    <w:basedOn w:val="a"/>
    <w:qFormat/>
  </w:style>
  <w:style w:type="paragraph" w:styleId="ab">
    <w:name w:val="header"/>
    <w:basedOn w:val="a"/>
    <w:link w:val="aa"/>
    <w:uiPriority w:val="99"/>
    <w:rsid w:val="00750CCF"/>
    <w:pPr>
      <w:tabs>
        <w:tab w:val="center" w:pos="4677"/>
        <w:tab w:val="right" w:pos="9355"/>
      </w:tabs>
      <w:spacing w:line="240" w:lineRule="auto"/>
    </w:pPr>
  </w:style>
  <w:style w:type="paragraph" w:styleId="ad">
    <w:name w:val="footer"/>
    <w:basedOn w:val="a"/>
    <w:link w:val="ac"/>
    <w:uiPriority w:val="99"/>
    <w:rsid w:val="00750CCF"/>
    <w:pPr>
      <w:tabs>
        <w:tab w:val="center" w:pos="4677"/>
        <w:tab w:val="right" w:pos="9355"/>
      </w:tabs>
      <w:spacing w:line="240" w:lineRule="auto"/>
    </w:pPr>
  </w:style>
  <w:style w:type="paragraph" w:styleId="af9">
    <w:name w:val="List Paragraph"/>
    <w:basedOn w:val="a"/>
    <w:uiPriority w:val="99"/>
    <w:qFormat/>
    <w:rsid w:val="00847E39"/>
    <w:pPr>
      <w:ind w:left="720"/>
      <w:contextualSpacing/>
    </w:pPr>
  </w:style>
  <w:style w:type="paragraph" w:customStyle="1" w:styleId="Default">
    <w:name w:val="Default"/>
    <w:qFormat/>
    <w:rsid w:val="00B577C2"/>
    <w:rPr>
      <w:color w:val="000000"/>
      <w:sz w:val="24"/>
      <w:szCs w:val="24"/>
    </w:rPr>
  </w:style>
  <w:style w:type="paragraph" w:customStyle="1" w:styleId="1">
    <w:name w:val="Обычный1"/>
    <w:qFormat/>
    <w:rsid w:val="00C83B77"/>
    <w:pPr>
      <w:widowControl w:val="0"/>
      <w:spacing w:before="120" w:after="120"/>
      <w:ind w:firstLine="567"/>
      <w:jc w:val="both"/>
    </w:pPr>
    <w:rPr>
      <w:rFonts w:eastAsia="Times New Roman"/>
      <w:sz w:val="24"/>
      <w:szCs w:val="20"/>
    </w:rPr>
  </w:style>
  <w:style w:type="paragraph" w:styleId="af3">
    <w:name w:val="Body Text Indent"/>
    <w:basedOn w:val="a"/>
    <w:link w:val="af2"/>
    <w:uiPriority w:val="99"/>
    <w:unhideWhenUsed/>
    <w:rsid w:val="00437563"/>
    <w:pPr>
      <w:spacing w:after="120"/>
      <w:ind w:left="283"/>
    </w:pPr>
  </w:style>
  <w:style w:type="paragraph" w:styleId="20">
    <w:name w:val="Body Text 2"/>
    <w:basedOn w:val="a"/>
    <w:link w:val="2"/>
    <w:uiPriority w:val="99"/>
    <w:semiHidden/>
    <w:unhideWhenUsed/>
    <w:qFormat/>
    <w:rsid w:val="00D0726B"/>
    <w:pPr>
      <w:spacing w:after="120" w:line="480" w:lineRule="auto"/>
    </w:pPr>
  </w:style>
  <w:style w:type="table" w:styleId="afa">
    <w:name w:val="Table Grid"/>
    <w:basedOn w:val="a1"/>
    <w:rsid w:val="00976D6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D63"/>
    <w:pPr>
      <w:spacing w:line="276" w:lineRule="auto"/>
    </w:pPr>
    <w:rPr>
      <w:sz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qFormat/>
    <w:rsid w:val="00E73FAE"/>
    <w:rPr>
      <w:rFonts w:cs="Times New Roman"/>
      <w:sz w:val="16"/>
      <w:szCs w:val="16"/>
    </w:rPr>
  </w:style>
  <w:style w:type="character" w:customStyle="1" w:styleId="a4">
    <w:name w:val="Текст примечания Знак"/>
    <w:basedOn w:val="a0"/>
    <w:link w:val="a5"/>
    <w:uiPriority w:val="99"/>
    <w:semiHidden/>
    <w:qFormat/>
    <w:locked/>
    <w:rsid w:val="00E73FAE"/>
    <w:rPr>
      <w:rFonts w:cs="Times New Roman"/>
      <w:sz w:val="20"/>
      <w:szCs w:val="20"/>
    </w:rPr>
  </w:style>
  <w:style w:type="character" w:customStyle="1" w:styleId="a6">
    <w:name w:val="Тема примечания Знак"/>
    <w:basedOn w:val="a4"/>
    <w:link w:val="a7"/>
    <w:uiPriority w:val="99"/>
    <w:semiHidden/>
    <w:qFormat/>
    <w:locked/>
    <w:rsid w:val="00E73FAE"/>
    <w:rPr>
      <w:rFonts w:cs="Times New Roman"/>
      <w:b/>
      <w:bCs/>
      <w:sz w:val="20"/>
      <w:szCs w:val="20"/>
    </w:rPr>
  </w:style>
  <w:style w:type="character" w:customStyle="1" w:styleId="a8">
    <w:name w:val="Текст выноски Знак"/>
    <w:basedOn w:val="a0"/>
    <w:link w:val="a9"/>
    <w:uiPriority w:val="99"/>
    <w:semiHidden/>
    <w:qFormat/>
    <w:locked/>
    <w:rsid w:val="00E73FAE"/>
    <w:rPr>
      <w:rFonts w:ascii="Tahoma" w:hAnsi="Tahoma" w:cs="Tahoma"/>
      <w:sz w:val="16"/>
      <w:szCs w:val="16"/>
    </w:rPr>
  </w:style>
  <w:style w:type="character" w:customStyle="1" w:styleId="aa">
    <w:name w:val="Верхний колонтитул Знак"/>
    <w:basedOn w:val="a0"/>
    <w:link w:val="ab"/>
    <w:uiPriority w:val="99"/>
    <w:qFormat/>
    <w:locked/>
    <w:rsid w:val="00750CCF"/>
    <w:rPr>
      <w:rFonts w:cs="Times New Roman"/>
    </w:rPr>
  </w:style>
  <w:style w:type="character" w:customStyle="1" w:styleId="ac">
    <w:name w:val="Нижний колонтитул Знак"/>
    <w:basedOn w:val="a0"/>
    <w:link w:val="ad"/>
    <w:uiPriority w:val="99"/>
    <w:qFormat/>
    <w:locked/>
    <w:rsid w:val="00750CCF"/>
    <w:rPr>
      <w:rFonts w:cs="Times New Roman"/>
    </w:rPr>
  </w:style>
  <w:style w:type="character" w:styleId="ae">
    <w:name w:val="Placeholder Text"/>
    <w:basedOn w:val="a0"/>
    <w:uiPriority w:val="99"/>
    <w:semiHidden/>
    <w:qFormat/>
    <w:rsid w:val="00050101"/>
    <w:rPr>
      <w:rFonts w:cs="Times New Roman"/>
      <w:color w:val="808080"/>
    </w:rPr>
  </w:style>
  <w:style w:type="character" w:customStyle="1" w:styleId="af">
    <w:name w:val="Основной текст Знак"/>
    <w:basedOn w:val="a0"/>
    <w:link w:val="af0"/>
    <w:uiPriority w:val="99"/>
    <w:qFormat/>
    <w:rsid w:val="006E471D"/>
    <w:rPr>
      <w:rFonts w:asciiTheme="minorHAnsi" w:eastAsiaTheme="minorHAnsi" w:hAnsiTheme="minorHAnsi" w:cstheme="minorBidi"/>
      <w:lang w:eastAsia="en-US"/>
    </w:rPr>
  </w:style>
  <w:style w:type="character" w:styleId="af1">
    <w:name w:val="Hyperlink"/>
    <w:basedOn w:val="a0"/>
    <w:uiPriority w:val="99"/>
    <w:unhideWhenUsed/>
    <w:rsid w:val="0053442A"/>
    <w:rPr>
      <w:color w:val="0000FF" w:themeColor="hyperlink"/>
      <w:u w:val="single"/>
    </w:rPr>
  </w:style>
  <w:style w:type="character" w:customStyle="1" w:styleId="af2">
    <w:name w:val="Основной текст с отступом Знак"/>
    <w:basedOn w:val="a0"/>
    <w:link w:val="af3"/>
    <w:uiPriority w:val="99"/>
    <w:qFormat/>
    <w:rsid w:val="00437563"/>
    <w:rPr>
      <w:sz w:val="28"/>
      <w:lang w:eastAsia="en-US"/>
    </w:rPr>
  </w:style>
  <w:style w:type="character" w:customStyle="1" w:styleId="2">
    <w:name w:val="Основной текст 2 Знак"/>
    <w:basedOn w:val="a0"/>
    <w:link w:val="20"/>
    <w:uiPriority w:val="99"/>
    <w:semiHidden/>
    <w:qFormat/>
    <w:rsid w:val="00D0726B"/>
    <w:rPr>
      <w:sz w:val="28"/>
      <w:lang w:eastAsia="en-US"/>
    </w:rPr>
  </w:style>
  <w:style w:type="paragraph" w:customStyle="1" w:styleId="af4">
    <w:name w:val="Заголовок"/>
    <w:basedOn w:val="a"/>
    <w:next w:val="af0"/>
    <w:qFormat/>
    <w:pPr>
      <w:keepNext/>
      <w:spacing w:before="240" w:after="120"/>
    </w:pPr>
    <w:rPr>
      <w:rFonts w:ascii="Arial" w:eastAsia="Microsoft YaHei" w:hAnsi="Arial" w:cs="Arial"/>
      <w:szCs w:val="28"/>
    </w:rPr>
  </w:style>
  <w:style w:type="paragraph" w:styleId="af0">
    <w:name w:val="Body Text"/>
    <w:basedOn w:val="a"/>
    <w:link w:val="af"/>
    <w:uiPriority w:val="99"/>
    <w:unhideWhenUsed/>
    <w:rsid w:val="006E471D"/>
    <w:pPr>
      <w:spacing w:after="120"/>
    </w:pPr>
    <w:rPr>
      <w:rFonts w:asciiTheme="minorHAnsi" w:eastAsiaTheme="minorHAnsi" w:hAnsiTheme="minorHAnsi" w:cstheme="minorBidi"/>
      <w:sz w:val="22"/>
    </w:rPr>
  </w:style>
  <w:style w:type="paragraph" w:styleId="af5">
    <w:name w:val="List"/>
    <w:basedOn w:val="af0"/>
    <w:rPr>
      <w:rFonts w:cs="Arial"/>
    </w:rPr>
  </w:style>
  <w:style w:type="paragraph" w:styleId="af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7">
    <w:name w:val="index heading"/>
    <w:basedOn w:val="a"/>
    <w:qFormat/>
    <w:pPr>
      <w:suppressLineNumbers/>
    </w:pPr>
    <w:rPr>
      <w:rFonts w:cs="Arial"/>
    </w:rPr>
  </w:style>
  <w:style w:type="paragraph" w:styleId="a5">
    <w:name w:val="annotation text"/>
    <w:basedOn w:val="a"/>
    <w:link w:val="a4"/>
    <w:uiPriority w:val="99"/>
    <w:semiHidden/>
    <w:qFormat/>
    <w:rsid w:val="00E73FAE"/>
    <w:pPr>
      <w:spacing w:line="240" w:lineRule="auto"/>
    </w:pPr>
    <w:rPr>
      <w:sz w:val="20"/>
      <w:szCs w:val="20"/>
    </w:rPr>
  </w:style>
  <w:style w:type="paragraph" w:styleId="a7">
    <w:name w:val="annotation subject"/>
    <w:basedOn w:val="a5"/>
    <w:next w:val="a5"/>
    <w:link w:val="a6"/>
    <w:uiPriority w:val="99"/>
    <w:semiHidden/>
    <w:qFormat/>
    <w:rsid w:val="00E73FAE"/>
    <w:rPr>
      <w:b/>
      <w:bCs/>
    </w:rPr>
  </w:style>
  <w:style w:type="paragraph" w:styleId="a9">
    <w:name w:val="Balloon Text"/>
    <w:basedOn w:val="a"/>
    <w:link w:val="a8"/>
    <w:uiPriority w:val="99"/>
    <w:semiHidden/>
    <w:qFormat/>
    <w:rsid w:val="00E73FAE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8">
    <w:name w:val="Колонтитул"/>
    <w:basedOn w:val="a"/>
    <w:qFormat/>
  </w:style>
  <w:style w:type="paragraph" w:styleId="ab">
    <w:name w:val="header"/>
    <w:basedOn w:val="a"/>
    <w:link w:val="aa"/>
    <w:uiPriority w:val="99"/>
    <w:rsid w:val="00750CCF"/>
    <w:pPr>
      <w:tabs>
        <w:tab w:val="center" w:pos="4677"/>
        <w:tab w:val="right" w:pos="9355"/>
      </w:tabs>
      <w:spacing w:line="240" w:lineRule="auto"/>
    </w:pPr>
  </w:style>
  <w:style w:type="paragraph" w:styleId="ad">
    <w:name w:val="footer"/>
    <w:basedOn w:val="a"/>
    <w:link w:val="ac"/>
    <w:uiPriority w:val="99"/>
    <w:rsid w:val="00750CCF"/>
    <w:pPr>
      <w:tabs>
        <w:tab w:val="center" w:pos="4677"/>
        <w:tab w:val="right" w:pos="9355"/>
      </w:tabs>
      <w:spacing w:line="240" w:lineRule="auto"/>
    </w:pPr>
  </w:style>
  <w:style w:type="paragraph" w:styleId="af9">
    <w:name w:val="List Paragraph"/>
    <w:basedOn w:val="a"/>
    <w:uiPriority w:val="99"/>
    <w:qFormat/>
    <w:rsid w:val="00847E39"/>
    <w:pPr>
      <w:ind w:left="720"/>
      <w:contextualSpacing/>
    </w:pPr>
  </w:style>
  <w:style w:type="paragraph" w:customStyle="1" w:styleId="Default">
    <w:name w:val="Default"/>
    <w:qFormat/>
    <w:rsid w:val="00B577C2"/>
    <w:rPr>
      <w:color w:val="000000"/>
      <w:sz w:val="24"/>
      <w:szCs w:val="24"/>
    </w:rPr>
  </w:style>
  <w:style w:type="paragraph" w:customStyle="1" w:styleId="1">
    <w:name w:val="Обычный1"/>
    <w:qFormat/>
    <w:rsid w:val="00C83B77"/>
    <w:pPr>
      <w:widowControl w:val="0"/>
      <w:spacing w:before="120" w:after="120"/>
      <w:ind w:firstLine="567"/>
      <w:jc w:val="both"/>
    </w:pPr>
    <w:rPr>
      <w:rFonts w:eastAsia="Times New Roman"/>
      <w:sz w:val="24"/>
      <w:szCs w:val="20"/>
    </w:rPr>
  </w:style>
  <w:style w:type="paragraph" w:styleId="af3">
    <w:name w:val="Body Text Indent"/>
    <w:basedOn w:val="a"/>
    <w:link w:val="af2"/>
    <w:uiPriority w:val="99"/>
    <w:unhideWhenUsed/>
    <w:rsid w:val="00437563"/>
    <w:pPr>
      <w:spacing w:after="120"/>
      <w:ind w:left="283"/>
    </w:pPr>
  </w:style>
  <w:style w:type="paragraph" w:styleId="20">
    <w:name w:val="Body Text 2"/>
    <w:basedOn w:val="a"/>
    <w:link w:val="2"/>
    <w:uiPriority w:val="99"/>
    <w:semiHidden/>
    <w:unhideWhenUsed/>
    <w:qFormat/>
    <w:rsid w:val="00D0726B"/>
    <w:pPr>
      <w:spacing w:after="120" w:line="480" w:lineRule="auto"/>
    </w:pPr>
  </w:style>
  <w:style w:type="table" w:styleId="afa">
    <w:name w:val="Table Grid"/>
    <w:basedOn w:val="a1"/>
    <w:rsid w:val="00976D6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74A93-A44F-46AC-AFA8-E70929C54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1076</Words>
  <Characters>6136</Characters>
  <Application>Microsoft Office Word</Application>
  <DocSecurity>0</DocSecurity>
  <Lines>51</Lines>
  <Paragraphs>14</Paragraphs>
  <ScaleCrop>false</ScaleCrop>
  <Company>Hewlett-Packard Company</Company>
  <LinksUpToDate>false</LinksUpToDate>
  <CharactersWithSpaces>7198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Усенков Дмитрий Борисович</dc:creator>
  <dc:description/>
  <cp:lastModifiedBy>Даниил</cp:lastModifiedBy>
  <cp:revision>4</cp:revision>
  <cp:lastPrinted>2017-09-13T11:57:00Z</cp:lastPrinted>
  <dcterms:created xsi:type="dcterms:W3CDTF">2025-07-02T08:00:00Z</dcterms:created>
  <dcterms:modified xsi:type="dcterms:W3CDTF">2025-12-01T10:34:00Z</dcterms:modified>
  <dc:language>ru-RU</dc:language>
</cp:coreProperties>
</file>